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601"/>
        <w:tblW w:w="9681" w:type="dxa"/>
        <w:tblLook w:val="0000" w:firstRow="0" w:lastRow="0" w:firstColumn="0" w:lastColumn="0" w:noHBand="0" w:noVBand="0"/>
      </w:tblPr>
      <w:tblGrid>
        <w:gridCol w:w="9681"/>
      </w:tblGrid>
      <w:tr w:rsidR="004F47B1" w:rsidTr="004F47B1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9681" w:type="dxa"/>
          </w:tcPr>
          <w:p w:rsidR="004F47B1" w:rsidRPr="00A21362" w:rsidRDefault="004F47B1" w:rsidP="004F47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November 19, 2013</w:t>
            </w:r>
          </w:p>
          <w:p w:rsidR="004F47B1" w:rsidRDefault="004F47B1" w:rsidP="004F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362" w:rsidTr="004F47B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981"/>
        </w:trPr>
        <w:tc>
          <w:tcPr>
            <w:tcW w:w="9681" w:type="dxa"/>
          </w:tcPr>
          <w:p w:rsidR="00A21362" w:rsidRDefault="00A21362" w:rsidP="004F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62">
              <w:rPr>
                <w:rFonts w:ascii="Times New Roman" w:hAnsi="Times New Roman" w:cs="Times New Roman"/>
                <w:sz w:val="24"/>
                <w:szCs w:val="24"/>
              </w:rPr>
              <w:t>Phonics and Word Work</w:t>
            </w:r>
          </w:p>
          <w:p w:rsidR="003C4E89" w:rsidRDefault="003C4E89" w:rsidP="004F47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E37">
              <w:rPr>
                <w:rFonts w:ascii="Times New Roman" w:hAnsi="Times New Roman" w:cs="Times New Roman"/>
                <w:sz w:val="24"/>
                <w:szCs w:val="24"/>
              </w:rPr>
              <w:t>Compound words</w:t>
            </w:r>
          </w:p>
          <w:p w:rsidR="00966E37" w:rsidRDefault="00966E37" w:rsidP="004F47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1: Identify word one  Student 2: Identify word two Both: smash it together</w:t>
            </w:r>
          </w:p>
          <w:p w:rsidR="00966E37" w:rsidRDefault="00966E37" w:rsidP="004F47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Seahorse</w:t>
            </w:r>
          </w:p>
          <w:p w:rsidR="00966E37" w:rsidRDefault="00966E37" w:rsidP="004F47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Seashore</w:t>
            </w:r>
          </w:p>
          <w:p w:rsidR="00966E37" w:rsidRDefault="00966E37" w:rsidP="004F47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Somewhere</w:t>
            </w:r>
            <w:bookmarkStart w:id="0" w:name="_GoBack"/>
            <w:bookmarkEnd w:id="0"/>
          </w:p>
          <w:p w:rsidR="00966E37" w:rsidRPr="00966E37" w:rsidRDefault="00966E37" w:rsidP="004F47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362" w:rsidTr="004F47B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039"/>
        </w:trPr>
        <w:tc>
          <w:tcPr>
            <w:tcW w:w="9681" w:type="dxa"/>
          </w:tcPr>
          <w:p w:rsidR="00A21362" w:rsidRDefault="00A21362" w:rsidP="004F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62">
              <w:rPr>
                <w:rFonts w:ascii="Times New Roman" w:hAnsi="Times New Roman" w:cs="Times New Roman"/>
                <w:sz w:val="24"/>
                <w:szCs w:val="24"/>
              </w:rPr>
              <w:t>Reading the Book</w:t>
            </w:r>
          </w:p>
          <w:p w:rsidR="00542938" w:rsidRDefault="00542938" w:rsidP="004F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 __</w:t>
            </w:r>
            <w:r w:rsidR="003A7FE2">
              <w:rPr>
                <w:rFonts w:ascii="Times New Roman" w:hAnsi="Times New Roman" w:cs="Times New Roman"/>
                <w:sz w:val="24"/>
                <w:szCs w:val="24"/>
              </w:rPr>
              <w:t>Seahorses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     Level __</w:t>
            </w:r>
            <w:r w:rsidR="003A7F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542938" w:rsidRDefault="00542938" w:rsidP="004F47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Relate to the Reader</w:t>
            </w:r>
          </w:p>
          <w:p w:rsidR="000B5C5E" w:rsidRDefault="003A7FE2" w:rsidP="004F47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you ever seen or heard about a seahorse?  Where do they live?  What questions do you have about them?</w:t>
            </w:r>
          </w:p>
          <w:p w:rsidR="002700E1" w:rsidRDefault="00542938" w:rsidP="004F47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Summary</w:t>
            </w:r>
          </w:p>
          <w:p w:rsidR="00D0678D" w:rsidRDefault="00D0678D" w:rsidP="004F47B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This is a non-fiction book, which means it’s true.  The book talks about </w:t>
            </w:r>
            <w:r w:rsidR="003A7FE2">
              <w:rPr>
                <w:rFonts w:ascii="Times New Roman" w:hAnsi="Times New Roman" w:cs="Times New Roman"/>
                <w:sz w:val="24"/>
                <w:szCs w:val="24"/>
              </w:rPr>
              <w:t xml:space="preserve">seahorses.  It’s going to tell us what they look like, where they live, how they move, and even about their babies.  </w:t>
            </w:r>
          </w:p>
          <w:p w:rsidR="00D0678D" w:rsidRDefault="00D0678D" w:rsidP="004F47B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6C4" w:rsidRPr="00D0678D" w:rsidRDefault="00D0678D" w:rsidP="004F47B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</w:t>
            </w:r>
            <w:r w:rsidR="003A7FE2">
              <w:rPr>
                <w:rFonts w:ascii="Times New Roman" w:hAnsi="Times New Roman" w:cs="Times New Roman"/>
                <w:sz w:val="24"/>
                <w:szCs w:val="24"/>
              </w:rPr>
              <w:t>ere do you think seahorses live?  How do you think they move?  What do you think they look like?</w:t>
            </w:r>
            <w:r w:rsidRPr="00D067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0678D" w:rsidRDefault="00D0678D" w:rsidP="004F47B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938" w:rsidRDefault="00542938" w:rsidP="004F47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Book Orientation</w:t>
            </w:r>
          </w:p>
          <w:p w:rsidR="003A7FE2" w:rsidRDefault="003A7FE2" w:rsidP="004F47B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-The text in this book is set up a little differently than other books.  Model how the text kind of jumps around the page.</w:t>
            </w:r>
          </w:p>
          <w:p w:rsidR="003A7FE2" w:rsidRDefault="00152485" w:rsidP="004F47B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36C4">
              <w:rPr>
                <w:rFonts w:ascii="Times New Roman" w:hAnsi="Times New Roman" w:cs="Times New Roman"/>
                <w:sz w:val="24"/>
                <w:szCs w:val="24"/>
              </w:rPr>
              <w:t>Let’s look through the book and see if we see any wo</w:t>
            </w:r>
            <w:r w:rsidR="003A7FE2">
              <w:rPr>
                <w:rFonts w:ascii="Times New Roman" w:hAnsi="Times New Roman" w:cs="Times New Roman"/>
                <w:sz w:val="24"/>
                <w:szCs w:val="24"/>
              </w:rPr>
              <w:t>rds that might be tricky for us</w:t>
            </w:r>
          </w:p>
          <w:p w:rsidR="00D0678D" w:rsidRDefault="003A7FE2" w:rsidP="004F47B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p. 5 seahorse</w:t>
            </w:r>
          </w:p>
          <w:p w:rsidR="003A7FE2" w:rsidRDefault="003A7FE2" w:rsidP="004F47B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8 different</w:t>
            </w:r>
          </w:p>
          <w:p w:rsidR="003A7FE2" w:rsidRDefault="00966E37" w:rsidP="004F47B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="003A7FE2">
              <w:rPr>
                <w:rFonts w:ascii="Times New Roman" w:hAnsi="Times New Roman" w:cs="Times New Roman"/>
                <w:sz w:val="24"/>
                <w:szCs w:val="24"/>
              </w:rPr>
              <w:t xml:space="preserve"> 9 bananas</w:t>
            </w:r>
          </w:p>
          <w:p w:rsidR="00966E37" w:rsidRDefault="00966E37" w:rsidP="004F47B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10 shallow</w:t>
            </w:r>
          </w:p>
          <w:p w:rsidR="003A7FE2" w:rsidRPr="00D0678D" w:rsidRDefault="003A7FE2" w:rsidP="004F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938" w:rsidRDefault="00542938" w:rsidP="004F47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Strategy Review </w:t>
            </w:r>
          </w:p>
          <w:p w:rsidR="00D0678D" w:rsidRDefault="00D0678D" w:rsidP="004F47B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-Make sure to read carefully to make sure what you read matches what’s on the page and makes sense.  </w:t>
            </w:r>
          </w:p>
          <w:p w:rsidR="00152485" w:rsidRDefault="00152485" w:rsidP="004F47B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678D">
              <w:rPr>
                <w:rFonts w:ascii="Times New Roman" w:hAnsi="Times New Roman" w:cs="Times New Roman"/>
                <w:sz w:val="24"/>
                <w:szCs w:val="24"/>
              </w:rPr>
              <w:t xml:space="preserve">Also, do your best with tricky words.  I know you both know lots of strategies.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What are some strategies we can use if we get to a tricky word?</w:t>
            </w:r>
          </w:p>
          <w:p w:rsidR="00152485" w:rsidRDefault="00152485" w:rsidP="004F47B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Break it down    </w:t>
            </w:r>
            <w:r w:rsidR="00966E37">
              <w:rPr>
                <w:rFonts w:ascii="Times New Roman" w:hAnsi="Times New Roman" w:cs="Times New Roman"/>
                <w:sz w:val="24"/>
                <w:szCs w:val="24"/>
              </w:rPr>
              <w:t xml:space="preserve">2. Find words you know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 Think of other words it looks like</w:t>
            </w:r>
          </w:p>
          <w:p w:rsidR="00466A5F" w:rsidRDefault="00542938" w:rsidP="004F47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 the text</w:t>
            </w:r>
          </w:p>
          <w:p w:rsidR="005236C4" w:rsidRDefault="005236C4" w:rsidP="004F47B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Let’s read and see </w:t>
            </w:r>
            <w:r w:rsidR="00D0678D">
              <w:rPr>
                <w:rFonts w:ascii="Times New Roman" w:hAnsi="Times New Roman" w:cs="Times New Roman"/>
                <w:sz w:val="24"/>
                <w:szCs w:val="24"/>
              </w:rPr>
              <w:t>what animals are in the book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152485" w:rsidRPr="005D7F1B" w:rsidRDefault="00152485" w:rsidP="004F47B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-Prompt with strategies as needed.  </w:t>
            </w:r>
          </w:p>
        </w:tc>
      </w:tr>
      <w:tr w:rsidR="00A21362" w:rsidTr="004F47B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981"/>
        </w:trPr>
        <w:tc>
          <w:tcPr>
            <w:tcW w:w="9681" w:type="dxa"/>
          </w:tcPr>
          <w:p w:rsidR="00A21362" w:rsidRDefault="00A21362" w:rsidP="004F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62">
              <w:rPr>
                <w:rFonts w:ascii="Times New Roman" w:hAnsi="Times New Roman" w:cs="Times New Roman"/>
                <w:sz w:val="24"/>
                <w:szCs w:val="24"/>
              </w:rPr>
              <w:t>Writing about Reading</w:t>
            </w:r>
          </w:p>
          <w:p w:rsidR="00152485" w:rsidRDefault="00966E37" w:rsidP="004F47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did we learn about sea horses?</w:t>
            </w:r>
          </w:p>
          <w:p w:rsidR="00966E37" w:rsidRDefault="00966E37" w:rsidP="004F47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can we summarize that section?</w:t>
            </w:r>
          </w:p>
          <w:p w:rsidR="002700E1" w:rsidRPr="00152485" w:rsidRDefault="00152485" w:rsidP="004F47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Prompt to get: </w:t>
            </w:r>
            <w:r w:rsidR="00966E37">
              <w:rPr>
                <w:rFonts w:ascii="Times New Roman" w:hAnsi="Times New Roman" w:cs="Times New Roman"/>
                <w:sz w:val="24"/>
                <w:szCs w:val="24"/>
              </w:rPr>
              <w:t xml:space="preserve"> A seahorse is a fish.  There are many different types of seahorses and they live in many different places.  </w:t>
            </w:r>
          </w:p>
        </w:tc>
      </w:tr>
      <w:tr w:rsidR="00A21362" w:rsidTr="004F47B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097"/>
        </w:trPr>
        <w:tc>
          <w:tcPr>
            <w:tcW w:w="9681" w:type="dxa"/>
          </w:tcPr>
          <w:p w:rsidR="00A21362" w:rsidRPr="00A21362" w:rsidRDefault="00152485" w:rsidP="004F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Notes: </w:t>
            </w:r>
          </w:p>
        </w:tc>
      </w:tr>
    </w:tbl>
    <w:p w:rsidR="006D3C02" w:rsidRPr="00A21362" w:rsidRDefault="006D3C02" w:rsidP="004F47B1">
      <w:pPr>
        <w:jc w:val="center"/>
        <w:rPr>
          <w:sz w:val="36"/>
          <w:szCs w:val="36"/>
        </w:rPr>
      </w:pPr>
    </w:p>
    <w:sectPr w:rsidR="006D3C02" w:rsidRPr="00A21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66157"/>
    <w:multiLevelType w:val="hybridMultilevel"/>
    <w:tmpl w:val="E0ACE9FE"/>
    <w:lvl w:ilvl="0" w:tplc="8990BB4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9B76994"/>
    <w:multiLevelType w:val="hybridMultilevel"/>
    <w:tmpl w:val="53BE1B44"/>
    <w:lvl w:ilvl="0" w:tplc="D950806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DC687C"/>
    <w:multiLevelType w:val="hybridMultilevel"/>
    <w:tmpl w:val="6EDC4ED8"/>
    <w:lvl w:ilvl="0" w:tplc="40BAA82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62"/>
    <w:rsid w:val="000B5C5E"/>
    <w:rsid w:val="00152485"/>
    <w:rsid w:val="002700E1"/>
    <w:rsid w:val="003A7FE2"/>
    <w:rsid w:val="003C4E89"/>
    <w:rsid w:val="00466A5F"/>
    <w:rsid w:val="00487E7F"/>
    <w:rsid w:val="004F47B1"/>
    <w:rsid w:val="005236C4"/>
    <w:rsid w:val="00542938"/>
    <w:rsid w:val="005D7F1B"/>
    <w:rsid w:val="006B0DDC"/>
    <w:rsid w:val="006D3C02"/>
    <w:rsid w:val="006E238B"/>
    <w:rsid w:val="00966E37"/>
    <w:rsid w:val="00A21362"/>
    <w:rsid w:val="00B0451B"/>
    <w:rsid w:val="00D0678D"/>
    <w:rsid w:val="00EE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1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2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1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2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Loras College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Loras</dc:creator>
  <cp:lastModifiedBy>Loras</cp:lastModifiedBy>
  <cp:revision>5</cp:revision>
  <cp:lastPrinted>2013-11-19T17:50:00Z</cp:lastPrinted>
  <dcterms:created xsi:type="dcterms:W3CDTF">2013-11-19T16:55:00Z</dcterms:created>
  <dcterms:modified xsi:type="dcterms:W3CDTF">2013-11-19T17:50:00Z</dcterms:modified>
</cp:coreProperties>
</file>